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B14" w:rsidRPr="00742916" w:rsidRDefault="00E92B14" w:rsidP="00E92B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92B14" w:rsidRPr="00742916" w:rsidRDefault="00E92B14" w:rsidP="00E92B1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92B14" w:rsidRPr="00742916" w:rsidTr="00FC460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 Z 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602CD">
              <w:rPr>
                <w:sz w:val="24"/>
                <w:szCs w:val="24"/>
              </w:rPr>
              <w:t xml:space="preserve"> E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92B14" w:rsidRPr="00461E8D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602CD">
              <w:rPr>
                <w:sz w:val="24"/>
                <w:szCs w:val="24"/>
              </w:rPr>
              <w:t xml:space="preserve"> E/47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92B14" w:rsidRPr="00967CCD" w:rsidRDefault="00E92B14" w:rsidP="00FC460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F25E7" w:rsidRDefault="00EF25E7" w:rsidP="00EF25E7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967CCD" w:rsidRPr="00742916" w:rsidRDefault="00EF25E7" w:rsidP="00EF25E7">
            <w:pPr>
              <w:rPr>
                <w:b/>
                <w:sz w:val="24"/>
                <w:szCs w:val="24"/>
              </w:rPr>
            </w:pPr>
            <w:r w:rsidRPr="00D0465E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terapią pedagogiczną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E92B14" w:rsidRPr="00926757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Default="00E92B14" w:rsidP="00FC460A">
            <w:pPr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967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566644" w:rsidTr="00FC460A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92B14" w:rsidRPr="00F85E55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566644" w:rsidTr="00FC460A">
        <w:tc>
          <w:tcPr>
            <w:tcW w:w="2988" w:type="dxa"/>
            <w:gridSpan w:val="5"/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92B14" w:rsidRPr="00B24EFD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92B14" w:rsidRPr="0092458B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742916" w:rsidTr="00FC460A">
        <w:tc>
          <w:tcPr>
            <w:tcW w:w="2988" w:type="dxa"/>
            <w:gridSpan w:val="5"/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funkcjonowanie dziecka w wieku wczesnoszkolnym oraz metodyki pracy z dzieckiem w szkole, w I etapie edukacji (opieka, wychowanie, nauczanie).</w:t>
            </w:r>
          </w:p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:rsidR="00E92B14" w:rsidRPr="00A42282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edukacyjnego.</w:t>
            </w:r>
          </w:p>
        </w:tc>
      </w:tr>
      <w:tr w:rsidR="00E92B14" w:rsidRPr="00742916" w:rsidTr="00FC460A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E92B14" w:rsidRPr="00742916" w:rsidTr="00FC460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2402D7" w:rsidRDefault="00E92B14" w:rsidP="00967CC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F25E7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E92B14">
              <w:rPr>
                <w:sz w:val="24"/>
                <w:szCs w:val="24"/>
              </w:rPr>
              <w:t xml:space="preserve"> współczesne koncepcje edukacji wczesnoszkolnej w zakresie opieki, wychowania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w sposób uporządkowany rozwój dziecka w wieku wczesnoszkolnym w aspekcie biologicznym, psychologicznym i społecznym; definiuje podmiotowość dziecka w obszarze edukacyjnym, społecznym, kulturowym.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K_W05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C61822" w:rsidRDefault="00E92B14" w:rsidP="00FC460A">
            <w:pPr>
              <w:jc w:val="both"/>
              <w:rPr>
                <w:sz w:val="24"/>
                <w:szCs w:val="24"/>
              </w:rPr>
            </w:pPr>
            <w:r w:rsidRPr="00C61822">
              <w:rPr>
                <w:sz w:val="24"/>
                <w:szCs w:val="24"/>
              </w:rPr>
              <w:t>Charakteryzuje procesy komunikowania interpersonalnego i społecznego wśród uczniów</w:t>
            </w:r>
            <w:r>
              <w:rPr>
                <w:sz w:val="24"/>
                <w:szCs w:val="24"/>
              </w:rPr>
              <w:t xml:space="preserve"> kl. I-III</w:t>
            </w:r>
            <w:r w:rsidRPr="00C61822">
              <w:rPr>
                <w:sz w:val="24"/>
                <w:szCs w:val="24"/>
              </w:rPr>
              <w:t>, wyjaśnia ich prawidłowości i zakłócenia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 w:rsidRPr="00972F4A">
              <w:rPr>
                <w:rFonts w:eastAsia="Calibri"/>
                <w:sz w:val="24"/>
                <w:szCs w:val="24"/>
              </w:rPr>
              <w:t>O</w:t>
            </w:r>
            <w:r>
              <w:rPr>
                <w:rFonts w:eastAsia="Calibri"/>
                <w:sz w:val="24"/>
                <w:szCs w:val="24"/>
              </w:rPr>
              <w:t>pisuje uczestników działalności dydaktycznej</w:t>
            </w:r>
            <w:r w:rsidRPr="00972F4A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wychowawczej</w:t>
            </w:r>
            <w:r w:rsidRPr="00972F4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na I etapie edukacji</w:t>
            </w:r>
            <w:r>
              <w:rPr>
                <w:rFonts w:eastAsia="Calibri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metodykę wykonywanych zadań, normy, procedury związane z działalnością pedagogiczną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K_W13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967CC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 społeczne zachodzące między podmiotami procesu opiekuńczo-wychowawczego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K_U01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uporządkowaną wiedzę teoretyczną z zakresu pedagogiki wczesnoszkolnej do diagnozowania, projektowania działań opiekuńczo-wychowawczych w I etapie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K_U03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i analizuje trudne sytuacje edukacyjne zachodzące wśród uczniów kl. I-III; </w:t>
            </w:r>
            <w:r w:rsidRPr="004B50DC">
              <w:rPr>
                <w:sz w:val="24"/>
                <w:szCs w:val="24"/>
              </w:rPr>
              <w:t>wypowiada się w spójny sposób</w:t>
            </w:r>
            <w:r w:rsidR="004B50DC" w:rsidRPr="004B50DC">
              <w:rPr>
                <w:sz w:val="24"/>
                <w:szCs w:val="24"/>
              </w:rPr>
              <w:t xml:space="preserve"> korzystając z różnych źródeł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K_U06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Korzystając z teoretycznych ujęć wyprowadza wnioski do interpretowania, projektowania działań pedagogicznych w klasie, przewiduje skutki tych działań</w:t>
            </w:r>
            <w:r w:rsidR="004B50DC">
              <w:rPr>
                <w:sz w:val="24"/>
                <w:szCs w:val="24"/>
              </w:rPr>
              <w:t>,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4B50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Motywuje, wspiera samodzieln</w:t>
            </w:r>
            <w:r w:rsidR="004B50DC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aktywność wszystkich uczestników procesów pedagogicznych w kl. I-III</w:t>
            </w:r>
            <w:r w:rsidR="004B50DC" w:rsidRPr="004B50DC">
              <w:rPr>
                <w:sz w:val="24"/>
                <w:szCs w:val="24"/>
              </w:rPr>
              <w:t>, posługując się technologiami multimedialnymi.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K_U10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swojej wiedzy i umiejętności z zakresu pedagogiki wczesnoszkolnej, dokonuje samooceny kompetencji 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odpowiedzialność za podejmowane działania pedagogiczne, dostrzega sens i wartość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Istota edukacji integralnej – współczesne koncepcje kształcenia zintegrowanego</w:t>
            </w:r>
          </w:p>
          <w:p w:rsidR="00E92B14" w:rsidRPr="006E1671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kluczowe i ich kształtowanie u uczniów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programowa kształcenia ogólnego na I etapie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Cele, treści kształcenia, program nauczania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Metody, zasady, formy pracy nauczyciela z uczniem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Ocenianie na I etapie edukacji</w:t>
            </w:r>
          </w:p>
          <w:p w:rsidR="00E92B14" w:rsidRPr="005808B5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szkoły ze środowiskiem rodzinnym dziecka – formy współpracy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Wielostronna aktywność ucznia – metody i formy aktywizujące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dydaktyczno-wychowawczej – organizacja zajęć zintegrowanych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Indywidualizacja i zróżnicowanie w pracy z uczniem edukacji wczesnoszkolnej – karty pracy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 xml:space="preserve">Nauka czytanie i pisania – kryteria doboru metod 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Rozwój myślenia matematycznego – pojęcie zbioru, liczby, zadania z treścią</w:t>
            </w:r>
          </w:p>
          <w:p w:rsidR="00E92B14" w:rsidRPr="005808B5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Kultura literacka w edukacji wczesnoszkolnej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Adamek,I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>., Podstawy edukacji wczesnoszkolnej, Kraków 1997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Dymara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B., Dziecko w świecie edukacji. Kraków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Gruszczyk – Kolczyńska E.,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Semadeni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Z., Matematyczna edukacja wczesnoszkolna, Kielce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lastRenderedPageBreak/>
              <w:t>Jaroni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E., Dylematy integrowanej edukacji wczesnoszkolnej, Kraków 2008.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 xml:space="preserve">Klus-Stańska D.,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Szczepska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– Pustkowska M., Pedagogika wczesnoszkolna – dyskursy, problemy, rozwiązania, Warszawa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 (red. nauk.), (Anty)edukacja wczesnoszkolna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Kraków 2015.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D., Sensy i bezsensy edukacji wczesnoszkolnej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>Warszawa 2005.</w:t>
            </w:r>
          </w:p>
          <w:p w:rsidR="009602CD" w:rsidRPr="00E95327" w:rsidRDefault="009602CD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Kwieciński Z., Śliwerski B., Pedagogika, Warszawa 2019.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Dobrowolska, D., Metodyka edukacji polonistycznej w okresie wczesnoszkolnym, Kraków 2015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Filipiak E.,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Rozwijanie zdolności uczenia się. Z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Wygotskim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i Brunerem w tle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Sopot 2012.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Więckowski, R., Pedagogika wczesnoszkolna, Warszawa 1993.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Wróbel, T., Pismo i pisanie w nauczaniu początkowym, Warszawa 2005.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Czasopisma: Życie Szkoły, Problemy Wczesnej Edukacji, TRENDY</w:t>
            </w:r>
          </w:p>
          <w:p w:rsidR="004B50DC" w:rsidRPr="004B50DC" w:rsidRDefault="004B50DC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50DC">
              <w:rPr>
                <w:rFonts w:ascii="Times New Roman" w:hAnsi="Times New Roman"/>
                <w:sz w:val="24"/>
                <w:szCs w:val="24"/>
              </w:rPr>
              <w:t>E-learning dla nauczycieli, S. Szabłowski. Rzeszów  2009.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BC3779" w:rsidRDefault="00E92B14" w:rsidP="00FC460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słowne: wykład</w:t>
            </w:r>
            <w:r w:rsidR="004B50DC">
              <w:rPr>
                <w:bCs/>
                <w:sz w:val="24"/>
                <w:szCs w:val="24"/>
              </w:rPr>
              <w:t xml:space="preserve"> multimedialny, filmy edukacyjne dostępne elektronicznie</w:t>
            </w:r>
          </w:p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problemowe: burza mózgów, sytuacyjne,</w:t>
            </w:r>
          </w:p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ćwiczeniowo – praktyczne, metoda projektów, dyskusja</w:t>
            </w:r>
            <w:r w:rsidR="004B50DC">
              <w:rPr>
                <w:bCs/>
                <w:sz w:val="24"/>
                <w:szCs w:val="24"/>
              </w:rPr>
              <w:t>, webinaria</w:t>
            </w:r>
          </w:p>
          <w:p w:rsidR="009602CD" w:rsidRPr="00F56F07" w:rsidRDefault="009602CD" w:rsidP="00FC460A">
            <w:pPr>
              <w:rPr>
                <w:bCs/>
                <w:sz w:val="24"/>
                <w:szCs w:val="24"/>
              </w:rPr>
            </w:pP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Pr="00914F35" w:rsidRDefault="00E92B14" w:rsidP="00FC460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Default="00E92B14" w:rsidP="00967CCD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92B14" w:rsidRPr="00217BEC" w:rsidRDefault="00E92B14" w:rsidP="00967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92B14" w:rsidRPr="00713D57" w:rsidRDefault="00E92B14" w:rsidP="004B5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scenariusza zajęć z wykorzystaniem wybranych metod</w:t>
            </w:r>
            <w:r w:rsidR="004B50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06,07,08, 12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tygodniowego planu zajęć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4B50D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92B14" w:rsidRDefault="00E92B14" w:rsidP="00FC46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2B14" w:rsidRPr="00997CE7" w:rsidRDefault="00E92B14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Zaliczenie z oceną</w:t>
            </w:r>
            <w:r w:rsidR="00997CE7" w:rsidRPr="00997CE7">
              <w:rPr>
                <w:sz w:val="24"/>
                <w:szCs w:val="24"/>
              </w:rPr>
              <w:t>: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-opracowanie scenariusza zajęć</w:t>
            </w:r>
            <w:r w:rsidR="009602CD">
              <w:rPr>
                <w:sz w:val="24"/>
                <w:szCs w:val="24"/>
              </w:rPr>
              <w:t>-25%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-przygotowanie tygodniowego planu zajęć</w:t>
            </w:r>
            <w:r w:rsidR="009602CD">
              <w:rPr>
                <w:sz w:val="24"/>
                <w:szCs w:val="24"/>
              </w:rPr>
              <w:t>-25%</w:t>
            </w:r>
          </w:p>
          <w:p w:rsidR="00997CE7" w:rsidRDefault="00997CE7" w:rsidP="00FC460A">
            <w:pPr>
              <w:rPr>
                <w:rFonts w:ascii="Arial Narrow" w:hAnsi="Arial Narrow"/>
                <w:sz w:val="22"/>
                <w:szCs w:val="22"/>
              </w:rPr>
            </w:pPr>
            <w:r w:rsidRPr="00997CE7">
              <w:rPr>
                <w:sz w:val="24"/>
                <w:szCs w:val="24"/>
              </w:rPr>
              <w:t>-test pisemny</w:t>
            </w:r>
            <w:r w:rsidR="009602CD">
              <w:rPr>
                <w:sz w:val="24"/>
                <w:szCs w:val="24"/>
              </w:rPr>
              <w:t>-50%</w:t>
            </w:r>
          </w:p>
        </w:tc>
      </w:tr>
      <w:tr w:rsidR="00E92B14" w:rsidRPr="00742916" w:rsidTr="00FC460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92B14" w:rsidRPr="008D4BE7" w:rsidRDefault="00E92B14" w:rsidP="00FC460A">
            <w:pPr>
              <w:jc w:val="center"/>
              <w:rPr>
                <w:b/>
              </w:rPr>
            </w:pPr>
          </w:p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92B14" w:rsidRPr="008D4BE7" w:rsidRDefault="00E92B14" w:rsidP="00FC460A">
            <w:pPr>
              <w:jc w:val="center"/>
              <w:rPr>
                <w:b/>
                <w:color w:val="FF0000"/>
              </w:rPr>
            </w:pPr>
          </w:p>
        </w:tc>
      </w:tr>
      <w:tr w:rsidR="00E92B14" w:rsidRPr="00742916" w:rsidTr="00FC460A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92B14" w:rsidRPr="00742916" w:rsidRDefault="00E92B14" w:rsidP="00FC460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742916" w:rsidRDefault="00EF25E7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92B14" w:rsidRPr="00742916" w:rsidRDefault="00EF25E7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7CCD">
              <w:rPr>
                <w:sz w:val="24"/>
                <w:szCs w:val="24"/>
              </w:rPr>
              <w:t>0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2</w:t>
            </w:r>
            <w:r w:rsidR="000A666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67CCD">
              <w:rPr>
                <w:b/>
                <w:bCs/>
                <w:sz w:val="24"/>
                <w:szCs w:val="24"/>
              </w:rPr>
              <w:t xml:space="preserve">  </w:t>
            </w:r>
            <w:r w:rsidR="00997CE7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C75B65" w:rsidRDefault="00E92B14" w:rsidP="00FC460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B13FE" w:rsidRDefault="00967CCD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0,8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0A666A" w:rsidRPr="00BB13FE" w:rsidRDefault="00997CE7" w:rsidP="00997CE7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1,</w:t>
            </w:r>
            <w:r w:rsidR="00967CCD">
              <w:rPr>
                <w:b/>
                <w:sz w:val="24"/>
                <w:szCs w:val="24"/>
              </w:rPr>
              <w:t>6</w:t>
            </w:r>
          </w:p>
          <w:p w:rsidR="00E92B14" w:rsidRPr="00EA2BC5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2B14" w:rsidRDefault="00E92B14" w:rsidP="00E92B1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92B14" w:rsidRDefault="00E92B14" w:rsidP="00E92B14"/>
    <w:p w:rsidR="00397296" w:rsidRDefault="00397296"/>
    <w:sectPr w:rsidR="00397296" w:rsidSect="00EF25E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2D68"/>
    <w:multiLevelType w:val="hybridMultilevel"/>
    <w:tmpl w:val="EEF6F07E"/>
    <w:lvl w:ilvl="0" w:tplc="E06AC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24806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62122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C4243"/>
    <w:multiLevelType w:val="hybridMultilevel"/>
    <w:tmpl w:val="2E863F0A"/>
    <w:lvl w:ilvl="0" w:tplc="B97E9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B14"/>
    <w:rsid w:val="00031B4C"/>
    <w:rsid w:val="000A666A"/>
    <w:rsid w:val="000B71AA"/>
    <w:rsid w:val="00112B39"/>
    <w:rsid w:val="00355FE9"/>
    <w:rsid w:val="00397296"/>
    <w:rsid w:val="004B50DC"/>
    <w:rsid w:val="004F2BC1"/>
    <w:rsid w:val="00547B15"/>
    <w:rsid w:val="006B4041"/>
    <w:rsid w:val="006B67C9"/>
    <w:rsid w:val="009602CD"/>
    <w:rsid w:val="00967CCD"/>
    <w:rsid w:val="00997CE7"/>
    <w:rsid w:val="00BB13FE"/>
    <w:rsid w:val="00C9173F"/>
    <w:rsid w:val="00DD7851"/>
    <w:rsid w:val="00E92B14"/>
    <w:rsid w:val="00E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15A0"/>
  <w15:docId w15:val="{1BED53C6-D773-4E74-B0AF-39A57108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2B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92B1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2B1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92B1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2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BB13FE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10</cp:revision>
  <dcterms:created xsi:type="dcterms:W3CDTF">2019-05-04T22:47:00Z</dcterms:created>
  <dcterms:modified xsi:type="dcterms:W3CDTF">2021-08-24T17:01:00Z</dcterms:modified>
</cp:coreProperties>
</file>